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91E3" w14:textId="77777777" w:rsidR="001506BC" w:rsidRDefault="001506BC" w:rsidP="001506BC">
      <w:pPr>
        <w:pStyle w:val="Zhlavie10"/>
        <w:keepNext/>
        <w:keepLines/>
        <w:shd w:val="clear" w:color="auto" w:fill="auto"/>
        <w:spacing w:after="0"/>
        <w:jc w:val="left"/>
        <w:rPr>
          <w:color w:val="008000"/>
          <w:sz w:val="40"/>
          <w:szCs w:val="40"/>
          <w:u w:val="none"/>
        </w:rPr>
      </w:pPr>
      <w:r>
        <w:rPr>
          <w:noProof/>
          <w:u w:val="none"/>
          <w:lang w:eastAsia="cs-CZ"/>
        </w:rPr>
        <w:drawing>
          <wp:anchor distT="0" distB="0" distL="114300" distR="114300" simplePos="0" relativeHeight="251658240" behindDoc="0" locked="0" layoutInCell="1" allowOverlap="1" wp14:anchorId="17C09231" wp14:editId="17C09232">
            <wp:simplePos x="0" y="0"/>
            <wp:positionH relativeFrom="margin">
              <wp:posOffset>266700</wp:posOffset>
            </wp:positionH>
            <wp:positionV relativeFrom="paragraph">
              <wp:posOffset>123825</wp:posOffset>
            </wp:positionV>
            <wp:extent cx="687705" cy="810260"/>
            <wp:effectExtent l="0" t="0" r="0" b="889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8000"/>
          <w:sz w:val="40"/>
          <w:szCs w:val="40"/>
          <w:u w:val="none"/>
        </w:rPr>
        <w:t xml:space="preserve">  </w:t>
      </w:r>
      <w:r>
        <w:rPr>
          <w:color w:val="008000"/>
          <w:sz w:val="40"/>
          <w:szCs w:val="40"/>
          <w:u w:val="none"/>
        </w:rPr>
        <w:tab/>
        <w:t xml:space="preserve">          </w:t>
      </w:r>
    </w:p>
    <w:p w14:paraId="17C091E4" w14:textId="77777777" w:rsidR="001506BC" w:rsidRDefault="001506BC" w:rsidP="001506BC">
      <w:pPr>
        <w:pStyle w:val="Zhlavie10"/>
        <w:keepNext/>
        <w:keepLines/>
        <w:shd w:val="clear" w:color="auto" w:fill="auto"/>
        <w:spacing w:after="0"/>
        <w:jc w:val="left"/>
        <w:rPr>
          <w:color w:val="008000"/>
          <w:sz w:val="40"/>
          <w:szCs w:val="40"/>
          <w:u w:val="none"/>
        </w:rPr>
      </w:pPr>
      <w:r>
        <w:rPr>
          <w:color w:val="008000"/>
          <w:sz w:val="40"/>
          <w:szCs w:val="40"/>
          <w:u w:val="none"/>
        </w:rPr>
        <w:t xml:space="preserve">            </w:t>
      </w:r>
    </w:p>
    <w:p w14:paraId="17C091E5" w14:textId="77777777" w:rsidR="001506BC" w:rsidRDefault="001506BC" w:rsidP="001506BC">
      <w:pPr>
        <w:pStyle w:val="Zhlavie10"/>
        <w:keepNext/>
        <w:keepLines/>
        <w:shd w:val="clear" w:color="auto" w:fill="auto"/>
        <w:spacing w:after="0"/>
        <w:jc w:val="left"/>
        <w:rPr>
          <w:color w:val="008000"/>
          <w:sz w:val="40"/>
          <w:szCs w:val="40"/>
          <w:u w:val="none"/>
        </w:rPr>
      </w:pPr>
      <w:r>
        <w:rPr>
          <w:color w:val="008000"/>
          <w:sz w:val="40"/>
          <w:szCs w:val="40"/>
          <w:u w:val="none"/>
        </w:rPr>
        <w:t xml:space="preserve">              OBEC RAKOVÁ     </w:t>
      </w:r>
    </w:p>
    <w:p w14:paraId="17C091E6" w14:textId="77777777" w:rsidR="001506BC" w:rsidRDefault="001506BC" w:rsidP="001506BC">
      <w:pPr>
        <w:pStyle w:val="Zhlavie10"/>
        <w:keepNext/>
        <w:keepLines/>
        <w:shd w:val="clear" w:color="auto" w:fill="auto"/>
        <w:spacing w:after="0"/>
        <w:jc w:val="left"/>
      </w:pPr>
    </w:p>
    <w:p w14:paraId="17C091E7" w14:textId="77777777" w:rsidR="001506BC" w:rsidRDefault="001506BC" w:rsidP="001506BC">
      <w:pPr>
        <w:pStyle w:val="Zhlavie10"/>
        <w:keepNext/>
        <w:keepLines/>
        <w:shd w:val="clear" w:color="auto" w:fill="auto"/>
      </w:pPr>
    </w:p>
    <w:p w14:paraId="17C091E8" w14:textId="11C96DAB" w:rsidR="001506BC" w:rsidRDefault="001506BC" w:rsidP="001506BC">
      <w:pPr>
        <w:pStyle w:val="Zhlavie10"/>
        <w:keepNext/>
        <w:keepLines/>
        <w:shd w:val="clear" w:color="auto" w:fill="auto"/>
        <w:spacing w:after="360"/>
      </w:pPr>
      <w:r>
        <w:t xml:space="preserve">Ekonomicky </w:t>
      </w:r>
      <w:proofErr w:type="spellStart"/>
      <w:r>
        <w:t>oprávnené</w:t>
      </w:r>
      <w:proofErr w:type="spellEnd"/>
      <w:r>
        <w:t xml:space="preserve"> náklady – </w:t>
      </w:r>
      <w:proofErr w:type="spellStart"/>
      <w:r>
        <w:t>Opatrovateľská</w:t>
      </w:r>
      <w:proofErr w:type="spellEnd"/>
      <w:r>
        <w:t xml:space="preserve"> služba za rok 20</w:t>
      </w:r>
      <w:r w:rsidR="00402741">
        <w:t>2</w:t>
      </w:r>
      <w:r w:rsidR="00897E6D">
        <w:t>1</w:t>
      </w:r>
    </w:p>
    <w:tbl>
      <w:tblPr>
        <w:tblOverlap w:val="never"/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149"/>
      </w:tblGrid>
      <w:tr w:rsidR="001506BC" w14:paraId="17C091EB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E9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proofErr w:type="spellStart"/>
            <w:r>
              <w:rPr>
                <w:bCs/>
              </w:rPr>
              <w:t>Poskytovateľ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91EA" w14:textId="77777777" w:rsidR="001506BC" w:rsidRDefault="001506BC">
            <w:pPr>
              <w:pStyle w:val="In0"/>
              <w:shd w:val="clear" w:color="auto" w:fill="auto"/>
              <w:spacing w:line="256" w:lineRule="auto"/>
              <w:jc w:val="center"/>
            </w:pPr>
            <w:r>
              <w:rPr>
                <w:bCs/>
              </w:rPr>
              <w:t>Obec Raková</w:t>
            </w:r>
          </w:p>
        </w:tc>
      </w:tr>
      <w:tr w:rsidR="001506BC" w14:paraId="17C091EE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EC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r>
              <w:rPr>
                <w:bCs/>
              </w:rPr>
              <w:t xml:space="preserve">Druh </w:t>
            </w:r>
            <w:proofErr w:type="spellStart"/>
            <w:r>
              <w:rPr>
                <w:bCs/>
              </w:rPr>
              <w:t>poskytovanej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sociálnej</w:t>
            </w:r>
            <w:proofErr w:type="spellEnd"/>
            <w:r>
              <w:rPr>
                <w:bCs/>
              </w:rPr>
              <w:t xml:space="preserve"> služby: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91ED" w14:textId="77777777" w:rsidR="001506BC" w:rsidRDefault="001506BC">
            <w:pPr>
              <w:pStyle w:val="In0"/>
              <w:shd w:val="clear" w:color="auto" w:fill="auto"/>
              <w:spacing w:line="256" w:lineRule="auto"/>
              <w:jc w:val="center"/>
            </w:pPr>
            <w:proofErr w:type="spellStart"/>
            <w:r>
              <w:rPr>
                <w:bCs/>
              </w:rPr>
              <w:t>Opatrovateľská</w:t>
            </w:r>
            <w:proofErr w:type="spellEnd"/>
            <w:r>
              <w:rPr>
                <w:bCs/>
              </w:rPr>
              <w:t xml:space="preserve"> služba</w:t>
            </w:r>
          </w:p>
        </w:tc>
      </w:tr>
      <w:tr w:rsidR="001506BC" w14:paraId="17C091F1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EF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r>
              <w:rPr>
                <w:bCs/>
              </w:rPr>
              <w:t xml:space="preserve">Forma </w:t>
            </w:r>
            <w:proofErr w:type="spellStart"/>
            <w:r>
              <w:rPr>
                <w:bCs/>
              </w:rPr>
              <w:t>sociálnej</w:t>
            </w:r>
            <w:proofErr w:type="spellEnd"/>
            <w:r>
              <w:rPr>
                <w:bCs/>
              </w:rPr>
              <w:t xml:space="preserve"> služby: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1F0" w14:textId="77777777" w:rsidR="001506BC" w:rsidRDefault="001506BC">
            <w:pPr>
              <w:pStyle w:val="In0"/>
              <w:shd w:val="clear" w:color="auto" w:fill="auto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Terénna</w:t>
            </w:r>
            <w:proofErr w:type="spellEnd"/>
            <w:r>
              <w:rPr>
                <w:bCs/>
                <w:sz w:val="18"/>
                <w:szCs w:val="18"/>
              </w:rPr>
              <w:t xml:space="preserve"> – v domácnosti </w:t>
            </w:r>
            <w:proofErr w:type="spellStart"/>
            <w:r>
              <w:rPr>
                <w:bCs/>
                <w:sz w:val="18"/>
                <w:szCs w:val="18"/>
              </w:rPr>
              <w:t>prijímateľa</w:t>
            </w:r>
            <w:proofErr w:type="spellEnd"/>
            <w:r>
              <w:rPr>
                <w:bCs/>
                <w:sz w:val="18"/>
                <w:szCs w:val="18"/>
              </w:rPr>
              <w:t xml:space="preserve"> soc.sl.</w:t>
            </w:r>
          </w:p>
        </w:tc>
      </w:tr>
      <w:tr w:rsidR="001506BC" w14:paraId="17C091F4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F2" w14:textId="68C5B620" w:rsidR="001506BC" w:rsidRDefault="001506BC" w:rsidP="00154174">
            <w:pPr>
              <w:pStyle w:val="In0"/>
              <w:shd w:val="clear" w:color="auto" w:fill="auto"/>
              <w:spacing w:line="256" w:lineRule="auto"/>
            </w:pPr>
            <w:r>
              <w:rPr>
                <w:bCs/>
              </w:rPr>
              <w:t xml:space="preserve">Počet </w:t>
            </w:r>
            <w:proofErr w:type="spellStart"/>
            <w:r>
              <w:rPr>
                <w:bCs/>
              </w:rPr>
              <w:t>prijímateľov</w:t>
            </w:r>
            <w:proofErr w:type="spellEnd"/>
            <w:r>
              <w:rPr>
                <w:bCs/>
              </w:rPr>
              <w:t xml:space="preserve"> soc. služby v roku 20</w:t>
            </w:r>
            <w:r w:rsidR="00154174">
              <w:rPr>
                <w:bCs/>
              </w:rPr>
              <w:t>2</w:t>
            </w:r>
            <w:r w:rsidR="00D96E49">
              <w:rPr>
                <w:bCs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1F3" w14:textId="7622C3B8" w:rsidR="001506BC" w:rsidRDefault="00747C6D" w:rsidP="00402741">
            <w:pPr>
              <w:pStyle w:val="In0"/>
              <w:shd w:val="clear" w:color="auto" w:fill="auto"/>
              <w:spacing w:line="256" w:lineRule="auto"/>
              <w:jc w:val="right"/>
            </w:pPr>
            <w:r>
              <w:t>23</w:t>
            </w:r>
          </w:p>
        </w:tc>
      </w:tr>
      <w:tr w:rsidR="001506BC" w14:paraId="17C091F7" w14:textId="77777777" w:rsidTr="000E7CA2">
        <w:trPr>
          <w:trHeight w:hRule="exact" w:val="51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C091F5" w14:textId="77777777" w:rsidR="001506BC" w:rsidRDefault="001506BC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Prepočítaný počet zamestnancov pre daný druh sociálnej služby za daný rok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1F6" w14:textId="68D81383" w:rsidR="001506BC" w:rsidRDefault="00747C6D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</w:tr>
      <w:tr w:rsidR="001506BC" w14:paraId="17C091FA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F8" w14:textId="77777777" w:rsidR="001506BC" w:rsidRDefault="001506BC">
            <w:pPr>
              <w:pStyle w:val="In0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EON za daný rok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C091F9" w14:textId="77777777" w:rsidR="001506BC" w:rsidRDefault="001506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</w:t>
            </w:r>
          </w:p>
        </w:tc>
      </w:tr>
      <w:tr w:rsidR="001506BC" w14:paraId="17C091FD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091FB" w14:textId="77777777" w:rsidR="001506BC" w:rsidRDefault="001506BC">
            <w:pPr>
              <w:pStyle w:val="In0"/>
              <w:shd w:val="clear" w:color="auto" w:fill="auto"/>
              <w:spacing w:line="256" w:lineRule="auto"/>
              <w:jc w:val="left"/>
            </w:pPr>
            <w:r>
              <w:t xml:space="preserve">1. Mzdy, platy a </w:t>
            </w:r>
            <w:proofErr w:type="spellStart"/>
            <w:r>
              <w:t>ostatné</w:t>
            </w:r>
            <w:proofErr w:type="spellEnd"/>
            <w:r>
              <w:t xml:space="preserve">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vyrovnania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1FC" w14:textId="53044429" w:rsidR="001506BC" w:rsidRDefault="00747C6D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>115 080,11</w:t>
            </w:r>
            <w:r w:rsidR="001506BC">
              <w:t xml:space="preserve"> €</w:t>
            </w:r>
          </w:p>
        </w:tc>
      </w:tr>
      <w:tr w:rsidR="001506BC" w14:paraId="17C09201" w14:textId="77777777" w:rsidTr="000E7CA2">
        <w:trPr>
          <w:trHeight w:hRule="exact" w:val="51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1FE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r>
              <w:t xml:space="preserve">2. </w:t>
            </w:r>
            <w:proofErr w:type="spellStart"/>
            <w:r>
              <w:t>Poistné</w:t>
            </w:r>
            <w:proofErr w:type="spellEnd"/>
            <w:r>
              <w:t xml:space="preserve"> na </w:t>
            </w:r>
            <w:proofErr w:type="spellStart"/>
            <w:r>
              <w:t>sociálne</w:t>
            </w:r>
            <w:proofErr w:type="spellEnd"/>
            <w:r>
              <w:t xml:space="preserve"> </w:t>
            </w:r>
            <w:proofErr w:type="spellStart"/>
            <w:r>
              <w:t>poistenie</w:t>
            </w:r>
            <w:proofErr w:type="spellEnd"/>
            <w:r>
              <w:t xml:space="preserve">, </w:t>
            </w:r>
            <w:proofErr w:type="spellStart"/>
            <w:r>
              <w:t>poistné</w:t>
            </w:r>
            <w:proofErr w:type="spellEnd"/>
            <w:r>
              <w:t xml:space="preserve"> na </w:t>
            </w:r>
            <w:proofErr w:type="spellStart"/>
            <w:r>
              <w:t>verejné</w:t>
            </w:r>
            <w:proofErr w:type="spellEnd"/>
            <w:r>
              <w:t xml:space="preserve"> zdravotné</w:t>
            </w:r>
          </w:p>
          <w:p w14:paraId="17C091FF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r>
              <w:t xml:space="preserve">    </w:t>
            </w:r>
            <w:proofErr w:type="spellStart"/>
            <w:r>
              <w:t>poistenie</w:t>
            </w:r>
            <w:proofErr w:type="spellEnd"/>
            <w:r>
              <w:t xml:space="preserve"> a </w:t>
            </w:r>
            <w:proofErr w:type="spellStart"/>
            <w:r>
              <w:t>príspevky</w:t>
            </w:r>
            <w:proofErr w:type="spellEnd"/>
            <w:r>
              <w:t xml:space="preserve"> na </w:t>
            </w:r>
            <w:proofErr w:type="spellStart"/>
            <w:r>
              <w:t>dôchodkové</w:t>
            </w:r>
            <w:proofErr w:type="spellEnd"/>
            <w:r>
              <w:t xml:space="preserve"> </w:t>
            </w:r>
            <w:proofErr w:type="spellStart"/>
            <w:r>
              <w:t>sporenie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00" w14:textId="2548763D" w:rsidR="001506BC" w:rsidRDefault="00DA0040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>39 </w:t>
            </w:r>
            <w:r w:rsidR="00F67957">
              <w:t>215</w:t>
            </w:r>
            <w:r>
              <w:t>,58</w:t>
            </w:r>
            <w:r w:rsidR="001506BC">
              <w:t xml:space="preserve"> €</w:t>
            </w:r>
          </w:p>
        </w:tc>
      </w:tr>
      <w:tr w:rsidR="001506BC" w14:paraId="17C09204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02" w14:textId="77777777" w:rsidR="001506BC" w:rsidRDefault="004B6D87">
            <w:pPr>
              <w:pStyle w:val="In0"/>
              <w:shd w:val="clear" w:color="auto" w:fill="auto"/>
              <w:spacing w:line="256" w:lineRule="auto"/>
              <w:jc w:val="left"/>
            </w:pPr>
            <w:r>
              <w:t>3</w:t>
            </w:r>
            <w:r w:rsidR="001506BC">
              <w:t>. Služby (</w:t>
            </w:r>
            <w:r w:rsidR="001506BC">
              <w:rPr>
                <w:sz w:val="20"/>
                <w:szCs w:val="20"/>
              </w:rPr>
              <w:t xml:space="preserve">SF, stravné, </w:t>
            </w:r>
            <w:proofErr w:type="spellStart"/>
            <w:r w:rsidR="001506BC">
              <w:rPr>
                <w:sz w:val="20"/>
                <w:szCs w:val="20"/>
              </w:rPr>
              <w:t>lek</w:t>
            </w:r>
            <w:proofErr w:type="spellEnd"/>
            <w:r w:rsidR="001506BC">
              <w:rPr>
                <w:sz w:val="20"/>
                <w:szCs w:val="20"/>
              </w:rPr>
              <w:t xml:space="preserve">. </w:t>
            </w:r>
            <w:proofErr w:type="spellStart"/>
            <w:r w:rsidR="001506BC">
              <w:rPr>
                <w:sz w:val="20"/>
                <w:szCs w:val="20"/>
              </w:rPr>
              <w:t>prehliadky</w:t>
            </w:r>
            <w:proofErr w:type="spellEnd"/>
            <w:r w:rsidR="001506BC">
              <w:rPr>
                <w:sz w:val="20"/>
                <w:szCs w:val="20"/>
              </w:rPr>
              <w:t xml:space="preserve"> a </w:t>
            </w:r>
            <w:proofErr w:type="spellStart"/>
            <w:r w:rsidR="001506BC">
              <w:rPr>
                <w:sz w:val="20"/>
                <w:szCs w:val="20"/>
              </w:rPr>
              <w:t>zmluv</w:t>
            </w:r>
            <w:proofErr w:type="spellEnd"/>
            <w:r w:rsidR="001506BC">
              <w:rPr>
                <w:sz w:val="20"/>
                <w:szCs w:val="20"/>
              </w:rPr>
              <w:t xml:space="preserve">. </w:t>
            </w:r>
            <w:proofErr w:type="spellStart"/>
            <w:r w:rsidR="001506BC">
              <w:rPr>
                <w:sz w:val="20"/>
                <w:szCs w:val="20"/>
              </w:rPr>
              <w:t>poistenie</w:t>
            </w:r>
            <w:proofErr w:type="spellEnd"/>
            <w:r w:rsidR="001506BC">
              <w:rPr>
                <w:sz w:val="20"/>
                <w:szCs w:val="20"/>
              </w:rPr>
              <w:t xml:space="preserve"> </w:t>
            </w:r>
            <w:proofErr w:type="spellStart"/>
            <w:r w:rsidR="001506BC">
              <w:rPr>
                <w:sz w:val="20"/>
                <w:szCs w:val="20"/>
              </w:rPr>
              <w:t>opatrov</w:t>
            </w:r>
            <w:proofErr w:type="spellEnd"/>
            <w:r w:rsidR="001506BC">
              <w:rPr>
                <w:sz w:val="20"/>
                <w:szCs w:val="20"/>
              </w:rPr>
              <w:t>.)</w:t>
            </w:r>
            <w:r w:rsidR="001506BC"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03" w14:textId="42E378CC" w:rsidR="001506BC" w:rsidRDefault="001506BC" w:rsidP="00916587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 xml:space="preserve"> </w:t>
            </w:r>
            <w:r w:rsidR="00DA0040">
              <w:t>9 584,74</w:t>
            </w:r>
            <w:r>
              <w:t xml:space="preserve"> €</w:t>
            </w:r>
          </w:p>
        </w:tc>
      </w:tr>
      <w:tr w:rsidR="001506BC" w14:paraId="17C09207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05" w14:textId="77777777" w:rsidR="001506BC" w:rsidRDefault="004B6D87">
            <w:pPr>
              <w:pStyle w:val="In0"/>
              <w:shd w:val="clear" w:color="auto" w:fill="auto"/>
              <w:spacing w:line="256" w:lineRule="auto"/>
            </w:pPr>
            <w:r w:rsidRPr="00E65F28">
              <w:t>4</w:t>
            </w:r>
            <w:r w:rsidR="001506BC">
              <w:t xml:space="preserve">. </w:t>
            </w:r>
            <w:proofErr w:type="spellStart"/>
            <w:r w:rsidR="001506BC">
              <w:t>Bežné</w:t>
            </w:r>
            <w:proofErr w:type="spellEnd"/>
            <w:r w:rsidR="001506BC">
              <w:t xml:space="preserve"> transfery - náhrada </w:t>
            </w:r>
            <w:proofErr w:type="spellStart"/>
            <w:r w:rsidR="001506BC">
              <w:t>príjmu</w:t>
            </w:r>
            <w:proofErr w:type="spellEnd"/>
            <w:r w:rsidR="001506BC">
              <w:t xml:space="preserve"> </w:t>
            </w:r>
            <w:proofErr w:type="spellStart"/>
            <w:r w:rsidR="001506BC">
              <w:t>pri</w:t>
            </w:r>
            <w:proofErr w:type="spellEnd"/>
            <w:r w:rsidR="001506BC">
              <w:t xml:space="preserve"> </w:t>
            </w:r>
            <w:proofErr w:type="spellStart"/>
            <w:r w:rsidR="001506BC">
              <w:t>dočasnej</w:t>
            </w:r>
            <w:proofErr w:type="spellEnd"/>
            <w:r w:rsidR="001506BC">
              <w:t xml:space="preserve"> PN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06" w14:textId="7C24A57C" w:rsidR="001506BC" w:rsidRDefault="001506BC" w:rsidP="00154174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 xml:space="preserve">     </w:t>
            </w:r>
            <w:r w:rsidR="00154174">
              <w:t>6</w:t>
            </w:r>
            <w:r w:rsidR="00DA0040">
              <w:t>16</w:t>
            </w:r>
            <w:r w:rsidR="00154174">
              <w:t>,9</w:t>
            </w:r>
            <w:r w:rsidR="00DA0040">
              <w:t>0</w:t>
            </w:r>
            <w:r>
              <w:t xml:space="preserve"> €</w:t>
            </w:r>
          </w:p>
        </w:tc>
      </w:tr>
      <w:tr w:rsidR="00DE188F" w14:paraId="17C0920A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C09208" w14:textId="77777777" w:rsidR="00DE188F" w:rsidRDefault="00DE188F">
            <w:pPr>
              <w:pStyle w:val="In0"/>
              <w:shd w:val="clear" w:color="auto" w:fill="auto"/>
              <w:spacing w:line="256" w:lineRule="auto"/>
            </w:pPr>
            <w:r>
              <w:t xml:space="preserve">5. Posudková </w:t>
            </w:r>
            <w:proofErr w:type="spellStart"/>
            <w:r>
              <w:t>činnosť</w:t>
            </w:r>
            <w:proofErr w:type="spellEnd"/>
            <w:r>
              <w:t xml:space="preserve">, </w:t>
            </w:r>
            <w:proofErr w:type="spellStart"/>
            <w:r>
              <w:t>vypracovanie</w:t>
            </w:r>
            <w:proofErr w:type="spellEnd"/>
            <w:r>
              <w:t xml:space="preserve"> LN – </w:t>
            </w:r>
            <w:proofErr w:type="spellStart"/>
            <w:r>
              <w:t>obvodný</w:t>
            </w:r>
            <w:proofErr w:type="spellEnd"/>
            <w:r>
              <w:t xml:space="preserve"> </w:t>
            </w:r>
            <w:proofErr w:type="spellStart"/>
            <w:r>
              <w:t>lekár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C09209" w14:textId="0812E09F" w:rsidR="00DE188F" w:rsidRDefault="0033493D" w:rsidP="00154174">
            <w:pPr>
              <w:pStyle w:val="In0"/>
              <w:shd w:val="clear" w:color="auto" w:fill="auto"/>
              <w:spacing w:line="256" w:lineRule="auto"/>
              <w:jc w:val="right"/>
            </w:pPr>
            <w:r>
              <w:t>757,51</w:t>
            </w:r>
            <w:r w:rsidR="00DE188F">
              <w:t xml:space="preserve"> €</w:t>
            </w:r>
          </w:p>
        </w:tc>
      </w:tr>
      <w:tr w:rsidR="001506BC" w14:paraId="17C09210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0E" w14:textId="77777777" w:rsidR="001506BC" w:rsidRDefault="001506BC">
            <w:pPr>
              <w:pStyle w:val="In0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EON za daný rok spolu: </w:t>
            </w:r>
            <w:r>
              <w:t>(</w:t>
            </w:r>
            <w:proofErr w:type="spellStart"/>
            <w:r>
              <w:t>súčet</w:t>
            </w:r>
            <w:proofErr w:type="spellEnd"/>
            <w:r>
              <w:t xml:space="preserve"> </w:t>
            </w:r>
            <w:proofErr w:type="spellStart"/>
            <w:r>
              <w:t>riadov</w:t>
            </w:r>
            <w:proofErr w:type="spellEnd"/>
            <w:r>
              <w:t xml:space="preserve"> 1,2,3,4,5,6,7)</w:t>
            </w:r>
            <w:r>
              <w:rPr>
                <w:b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0F" w14:textId="4F0BA868" w:rsidR="001506BC" w:rsidRPr="00A2113C" w:rsidRDefault="0033493D" w:rsidP="00DE188F">
            <w:pPr>
              <w:pStyle w:val="In0"/>
              <w:shd w:val="clear" w:color="auto" w:fill="auto"/>
              <w:spacing w:line="256" w:lineRule="auto"/>
              <w:jc w:val="right"/>
              <w:rPr>
                <w:b/>
                <w:vertAlign w:val="subscript"/>
              </w:rPr>
            </w:pPr>
            <w:r>
              <w:rPr>
                <w:b/>
              </w:rPr>
              <w:t>165 254,84</w:t>
            </w:r>
            <w:r w:rsidR="001506BC" w:rsidRPr="00A2113C">
              <w:rPr>
                <w:b/>
              </w:rPr>
              <w:t xml:space="preserve"> €</w:t>
            </w:r>
          </w:p>
        </w:tc>
      </w:tr>
      <w:tr w:rsidR="001506BC" w14:paraId="17C09213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11" w14:textId="17D56D68" w:rsidR="001506BC" w:rsidRDefault="001506BC" w:rsidP="00154174">
            <w:pPr>
              <w:pStyle w:val="In0"/>
              <w:shd w:val="clear" w:color="auto" w:fill="auto"/>
              <w:spacing w:line="256" w:lineRule="auto"/>
            </w:pPr>
            <w:r>
              <w:t>Výška EON na rok 20</w:t>
            </w:r>
            <w:r w:rsidR="00154174">
              <w:t>2</w:t>
            </w:r>
            <w:r w:rsidR="00D96E49">
              <w:t>1</w:t>
            </w:r>
            <w:r>
              <w:t xml:space="preserve"> / 1 hod. OS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12" w14:textId="14CD608C" w:rsidR="001506BC" w:rsidRPr="00BD3D8E" w:rsidRDefault="00BD3D8E" w:rsidP="00DE188F">
            <w:pPr>
              <w:pStyle w:val="In0"/>
              <w:shd w:val="clear" w:color="auto" w:fill="auto"/>
              <w:spacing w:line="256" w:lineRule="auto"/>
              <w:jc w:val="right"/>
              <w:rPr>
                <w:bCs/>
                <w:sz w:val="24"/>
                <w:szCs w:val="24"/>
              </w:rPr>
            </w:pPr>
            <w:r w:rsidRPr="00BD3D8E">
              <w:rPr>
                <w:bCs/>
                <w:sz w:val="24"/>
                <w:szCs w:val="24"/>
              </w:rPr>
              <w:t>8,14</w:t>
            </w:r>
            <w:r w:rsidR="001506BC" w:rsidRPr="00BD3D8E">
              <w:rPr>
                <w:bCs/>
                <w:sz w:val="24"/>
                <w:szCs w:val="24"/>
              </w:rPr>
              <w:t xml:space="preserve"> €</w:t>
            </w:r>
          </w:p>
        </w:tc>
      </w:tr>
      <w:tr w:rsidR="001506BC" w14:paraId="17C09216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14" w14:textId="77777777" w:rsidR="001506BC" w:rsidRDefault="001506BC">
            <w:pPr>
              <w:pStyle w:val="In0"/>
              <w:shd w:val="clear" w:color="auto" w:fill="auto"/>
              <w:spacing w:line="256" w:lineRule="auto"/>
            </w:pPr>
            <w:r>
              <w:t>Transfer NP,,POS“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15" w14:textId="6E1324C1" w:rsidR="001506BC" w:rsidRDefault="00BD3D8E">
            <w:pPr>
              <w:pStyle w:val="In0"/>
              <w:shd w:val="clear" w:color="auto" w:fill="auto"/>
              <w:spacing w:line="256" w:lineRule="auto"/>
              <w:jc w:val="right"/>
            </w:pPr>
            <w:r>
              <w:t>126 887,33</w:t>
            </w:r>
            <w:r w:rsidR="001506BC">
              <w:t xml:space="preserve"> €</w:t>
            </w:r>
          </w:p>
        </w:tc>
      </w:tr>
      <w:tr w:rsidR="00BD3D8E" w14:paraId="7BE9AA88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5FC0F2" w14:textId="5E331049" w:rsidR="00BD3D8E" w:rsidRDefault="00BD3D8E">
            <w:pPr>
              <w:pStyle w:val="In0"/>
              <w:shd w:val="clear" w:color="auto" w:fill="auto"/>
              <w:spacing w:line="256" w:lineRule="auto"/>
            </w:pPr>
            <w:proofErr w:type="spellStart"/>
            <w:r>
              <w:t>Dotácia</w:t>
            </w:r>
            <w:proofErr w:type="spellEnd"/>
            <w:r>
              <w:t xml:space="preserve"> </w:t>
            </w:r>
            <w:proofErr w:type="spellStart"/>
            <w:r w:rsidR="008118E3">
              <w:t>MPSVaR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79DB95" w14:textId="0CB98EAE" w:rsidR="00BD3D8E" w:rsidRDefault="00CF3FE4">
            <w:pPr>
              <w:pStyle w:val="In0"/>
              <w:shd w:val="clear" w:color="auto" w:fill="auto"/>
              <w:spacing w:line="256" w:lineRule="auto"/>
              <w:jc w:val="right"/>
            </w:pPr>
            <w:r>
              <w:t>12 220,18 €</w:t>
            </w:r>
            <w:r w:rsidR="008118E3">
              <w:t xml:space="preserve">           </w:t>
            </w:r>
          </w:p>
        </w:tc>
      </w:tr>
      <w:tr w:rsidR="001506BC" w14:paraId="17C09219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17" w14:textId="77777777" w:rsidR="001506BC" w:rsidRDefault="001506BC">
            <w:pPr>
              <w:pStyle w:val="In0"/>
              <w:shd w:val="clear" w:color="auto" w:fill="auto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       EON za daný rok po odpočítaní transferu: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18" w14:textId="52DBADB9" w:rsidR="001506BC" w:rsidRDefault="00CF3FE4" w:rsidP="00DE188F">
            <w:pPr>
              <w:pStyle w:val="In0"/>
              <w:shd w:val="clear" w:color="auto" w:fill="auto"/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26 147,33</w:t>
            </w:r>
            <w:r w:rsidR="001506BC">
              <w:rPr>
                <w:b/>
              </w:rPr>
              <w:t xml:space="preserve"> €</w:t>
            </w:r>
          </w:p>
        </w:tc>
      </w:tr>
      <w:tr w:rsidR="001506BC" w14:paraId="17C0921C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1A" w14:textId="464C80F6" w:rsidR="001506BC" w:rsidRDefault="001506BC" w:rsidP="00154174">
            <w:pPr>
              <w:pStyle w:val="In0"/>
              <w:shd w:val="clear" w:color="auto" w:fill="auto"/>
              <w:spacing w:line="256" w:lineRule="auto"/>
            </w:pPr>
            <w:r>
              <w:t xml:space="preserve">Počet poskytnutých </w:t>
            </w:r>
            <w:proofErr w:type="spellStart"/>
            <w:r>
              <w:t>hodín</w:t>
            </w:r>
            <w:proofErr w:type="spellEnd"/>
            <w:r>
              <w:t xml:space="preserve"> OS za rok 20</w:t>
            </w:r>
            <w:r w:rsidR="00154174">
              <w:t>2</w:t>
            </w:r>
            <w:r w:rsidR="00D96E49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1B" w14:textId="753E24B8" w:rsidR="001506BC" w:rsidRDefault="00CF3FE4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>20 300</w:t>
            </w:r>
          </w:p>
        </w:tc>
      </w:tr>
      <w:tr w:rsidR="001506BC" w14:paraId="17C0921F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0921D" w14:textId="0B152FF6" w:rsidR="001506BC" w:rsidRDefault="001506BC" w:rsidP="00154174">
            <w:pPr>
              <w:pStyle w:val="In0"/>
              <w:shd w:val="clear" w:color="auto" w:fill="auto"/>
              <w:spacing w:line="256" w:lineRule="auto"/>
            </w:pPr>
            <w:r>
              <w:t xml:space="preserve">Výška </w:t>
            </w:r>
            <w:proofErr w:type="spellStart"/>
            <w:r>
              <w:t>prijatých</w:t>
            </w:r>
            <w:proofErr w:type="spellEnd"/>
            <w:r>
              <w:t xml:space="preserve"> úhrad za rok 20</w:t>
            </w:r>
            <w:r w:rsidR="00154174">
              <w:t>2</w:t>
            </w:r>
            <w:r w:rsidR="00D96E49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1E" w14:textId="2E1278D3" w:rsidR="001506BC" w:rsidRDefault="002D3F23">
            <w:pPr>
              <w:pStyle w:val="In0"/>
              <w:shd w:val="clear" w:color="auto" w:fill="auto"/>
              <w:spacing w:line="256" w:lineRule="auto"/>
              <w:jc w:val="right"/>
              <w:rPr>
                <w:sz w:val="24"/>
                <w:szCs w:val="24"/>
              </w:rPr>
            </w:pPr>
            <w:r>
              <w:t>21 935,81</w:t>
            </w:r>
            <w:r w:rsidR="001506BC">
              <w:t xml:space="preserve"> €</w:t>
            </w:r>
          </w:p>
        </w:tc>
      </w:tr>
      <w:tr w:rsidR="00154174" w14:paraId="17C09222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C09220" w14:textId="42224D47" w:rsidR="00154174" w:rsidRDefault="00154174" w:rsidP="00154174">
            <w:pPr>
              <w:pStyle w:val="In0"/>
              <w:shd w:val="clear" w:color="auto" w:fill="auto"/>
              <w:spacing w:line="256" w:lineRule="auto"/>
            </w:pPr>
            <w:proofErr w:type="spellStart"/>
            <w:r>
              <w:t>Pohľadávky</w:t>
            </w:r>
            <w:proofErr w:type="spellEnd"/>
            <w:r>
              <w:t xml:space="preserve"> z </w:t>
            </w:r>
            <w:proofErr w:type="spellStart"/>
            <w:r>
              <w:t>dedičského</w:t>
            </w:r>
            <w:proofErr w:type="spellEnd"/>
            <w:r>
              <w:t xml:space="preserve"> </w:t>
            </w:r>
            <w:proofErr w:type="spellStart"/>
            <w:r>
              <w:t>konania</w:t>
            </w:r>
            <w:proofErr w:type="spellEnd"/>
            <w:r>
              <w:t xml:space="preserve"> rok 202</w:t>
            </w:r>
            <w:r w:rsidR="00D96E49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C09221" w14:textId="3F5D4FBB" w:rsidR="00154174" w:rsidRDefault="002D3F23">
            <w:pPr>
              <w:pStyle w:val="In0"/>
              <w:shd w:val="clear" w:color="auto" w:fill="auto"/>
              <w:spacing w:line="256" w:lineRule="auto"/>
              <w:jc w:val="right"/>
            </w:pPr>
            <w:r>
              <w:t>2 424,19</w:t>
            </w:r>
            <w:r w:rsidR="00154174">
              <w:t xml:space="preserve"> € </w:t>
            </w:r>
          </w:p>
        </w:tc>
      </w:tr>
      <w:tr w:rsidR="001506BC" w14:paraId="17C09225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09223" w14:textId="1F28D760" w:rsidR="001506BC" w:rsidRDefault="001506BC" w:rsidP="00154174">
            <w:pPr>
              <w:pStyle w:val="In0"/>
              <w:shd w:val="clear" w:color="auto" w:fill="auto"/>
              <w:spacing w:line="256" w:lineRule="auto"/>
              <w:jc w:val="left"/>
            </w:pPr>
            <w:r>
              <w:t>Výška EON na rok 20</w:t>
            </w:r>
            <w:r w:rsidR="00154174">
              <w:t>2</w:t>
            </w:r>
            <w:r w:rsidR="00D96E49">
              <w:t>1</w:t>
            </w:r>
            <w:r>
              <w:t xml:space="preserve"> / 1 hod. OS po odpočítaní transferu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09224" w14:textId="1F6C7310" w:rsidR="001506BC" w:rsidRDefault="002D3F23" w:rsidP="00255C9B">
            <w:pPr>
              <w:pStyle w:val="In0"/>
              <w:shd w:val="clear" w:color="auto" w:fill="auto"/>
              <w:spacing w:line="25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1,28</w:t>
            </w:r>
            <w:r w:rsidR="00154174">
              <w:rPr>
                <w:b/>
                <w:sz w:val="24"/>
                <w:szCs w:val="24"/>
              </w:rPr>
              <w:t xml:space="preserve"> </w:t>
            </w:r>
            <w:r w:rsidR="001506BC">
              <w:rPr>
                <w:b/>
                <w:sz w:val="24"/>
                <w:szCs w:val="24"/>
              </w:rPr>
              <w:t>€</w:t>
            </w:r>
          </w:p>
        </w:tc>
      </w:tr>
      <w:tr w:rsidR="001506BC" w14:paraId="17C09228" w14:textId="77777777" w:rsidTr="000E7CA2">
        <w:trPr>
          <w:trHeight w:hRule="exact" w:val="34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09226" w14:textId="77E41524" w:rsidR="001506BC" w:rsidRDefault="001506BC" w:rsidP="00154174">
            <w:pPr>
              <w:pStyle w:val="In0"/>
              <w:shd w:val="clear" w:color="auto" w:fill="auto"/>
              <w:spacing w:line="256" w:lineRule="auto"/>
              <w:jc w:val="left"/>
            </w:pPr>
            <w:r>
              <w:t xml:space="preserve">Výška úhrady za </w:t>
            </w:r>
            <w:proofErr w:type="spellStart"/>
            <w:r>
              <w:t>poskytovanie</w:t>
            </w:r>
            <w:proofErr w:type="spellEnd"/>
            <w:r>
              <w:t xml:space="preserve"> OS v roku  20</w:t>
            </w:r>
            <w:r w:rsidR="00154174">
              <w:t>2</w:t>
            </w:r>
            <w:r w:rsidR="00D96E49">
              <w:t>1</w:t>
            </w:r>
            <w:r w:rsidR="00F04CEA">
              <w:t>/</w:t>
            </w:r>
            <w:r>
              <w:t xml:space="preserve"> 1hod. OS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09227" w14:textId="77777777" w:rsidR="001506BC" w:rsidRDefault="001506BC">
            <w:pPr>
              <w:pStyle w:val="In0"/>
              <w:shd w:val="clear" w:color="auto" w:fill="auto"/>
              <w:spacing w:line="256" w:lineRule="auto"/>
              <w:jc w:val="right"/>
            </w:pPr>
            <w:r>
              <w:rPr>
                <w:bCs/>
              </w:rPr>
              <w:t xml:space="preserve">        1,20 €</w:t>
            </w:r>
          </w:p>
        </w:tc>
      </w:tr>
    </w:tbl>
    <w:p w14:paraId="17C09229" w14:textId="77777777" w:rsidR="001506BC" w:rsidRDefault="001506BC" w:rsidP="001506BC">
      <w:pPr>
        <w:spacing w:line="14" w:lineRule="exact"/>
      </w:pPr>
    </w:p>
    <w:p w14:paraId="17C0922A" w14:textId="77777777" w:rsidR="001506BC" w:rsidRDefault="001506BC" w:rsidP="001506BC">
      <w:pPr>
        <w:pStyle w:val="Zkladntext1"/>
        <w:shd w:val="clear" w:color="auto" w:fill="auto"/>
        <w:ind w:right="2420"/>
      </w:pPr>
    </w:p>
    <w:p w14:paraId="17C0922B" w14:textId="77777777" w:rsidR="001506BC" w:rsidRDefault="001506BC" w:rsidP="001506BC">
      <w:pPr>
        <w:pStyle w:val="Zkladntext1"/>
        <w:shd w:val="clear" w:color="auto" w:fill="auto"/>
        <w:ind w:right="2420"/>
      </w:pPr>
    </w:p>
    <w:p w14:paraId="17C0922C" w14:textId="77777777" w:rsidR="001506BC" w:rsidRDefault="001506BC" w:rsidP="001506BC">
      <w:pPr>
        <w:pStyle w:val="Zkladntext1"/>
        <w:shd w:val="clear" w:color="auto" w:fill="auto"/>
        <w:ind w:right="2420"/>
      </w:pPr>
    </w:p>
    <w:p w14:paraId="17C0922D" w14:textId="0434B500" w:rsidR="001506BC" w:rsidRDefault="001506BC" w:rsidP="001506BC">
      <w:pPr>
        <w:pStyle w:val="Zkladntext1"/>
        <w:shd w:val="clear" w:color="auto" w:fill="auto"/>
        <w:ind w:right="24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9233" wp14:editId="17C09234">
                <wp:simplePos x="0" y="0"/>
                <wp:positionH relativeFrom="page">
                  <wp:posOffset>4806950</wp:posOffset>
                </wp:positionH>
                <wp:positionV relativeFrom="paragraph">
                  <wp:posOffset>165100</wp:posOffset>
                </wp:positionV>
                <wp:extent cx="1164590" cy="323850"/>
                <wp:effectExtent l="0" t="0" r="0" b="0"/>
                <wp:wrapSquare wrapText="left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09235" w14:textId="77777777" w:rsidR="001506BC" w:rsidRDefault="001506BC" w:rsidP="001506BC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Mgr Anton </w:t>
                            </w:r>
                            <w:proofErr w:type="spellStart"/>
                            <w:r>
                              <w:t>Heglas</w:t>
                            </w:r>
                            <w:proofErr w:type="spellEnd"/>
                            <w:r>
                              <w:t xml:space="preserve">    </w:t>
                            </w:r>
                          </w:p>
                          <w:p w14:paraId="17C09236" w14:textId="77777777" w:rsidR="001506BC" w:rsidRDefault="001506BC" w:rsidP="001506BC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 xml:space="preserve">    starosta obce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92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8.5pt;margin-top:13pt;width:91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" filled="f" stroked="f">
                <v:textbox style="mso-fit-shape-to-text:t" inset="0,0,0,0">
                  <w:txbxContent>
                    <w:p w14:paraId="17C09235" w14:textId="77777777" w:rsidR="001506BC" w:rsidRDefault="001506BC" w:rsidP="001506BC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Mgr Anton </w:t>
                      </w:r>
                      <w:proofErr w:type="spellStart"/>
                      <w:r>
                        <w:t>Heglas</w:t>
                      </w:r>
                      <w:proofErr w:type="spellEnd"/>
                      <w:r>
                        <w:t xml:space="preserve">    </w:t>
                      </w:r>
                    </w:p>
                    <w:p w14:paraId="17C09236" w14:textId="77777777" w:rsidR="001506BC" w:rsidRDefault="001506BC" w:rsidP="001506BC">
                      <w:pPr>
                        <w:pStyle w:val="Zkladntext1"/>
                        <w:shd w:val="clear" w:color="auto" w:fill="auto"/>
                        <w:jc w:val="both"/>
                      </w:pPr>
                      <w:r>
                        <w:t xml:space="preserve">   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</w:t>
      </w:r>
      <w:proofErr w:type="spellStart"/>
      <w:r>
        <w:t>Rakovej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</w:t>
      </w:r>
      <w:r w:rsidR="00F04CEA">
        <w:t>25</w:t>
      </w:r>
      <w:r>
        <w:t>.2.202</w:t>
      </w:r>
      <w:r w:rsidR="00E17B68">
        <w:t>2</w:t>
      </w:r>
    </w:p>
    <w:p w14:paraId="17C0922E" w14:textId="77777777" w:rsidR="001506BC" w:rsidRDefault="001506BC" w:rsidP="002D5B07">
      <w:pPr>
        <w:pStyle w:val="Zkladntext1"/>
        <w:shd w:val="clear" w:color="auto" w:fill="auto"/>
        <w:ind w:right="2420"/>
      </w:pPr>
      <w:r>
        <w:t xml:space="preserve">Vypracovala: Bc. Daniela </w:t>
      </w:r>
      <w:proofErr w:type="spellStart"/>
      <w:r>
        <w:t>Olešňaníková</w:t>
      </w:r>
      <w:proofErr w:type="spellEnd"/>
      <w:r>
        <w:rPr>
          <w:color w:val="008000"/>
          <w:sz w:val="40"/>
          <w:szCs w:val="40"/>
        </w:rPr>
        <w:t xml:space="preserve"> </w:t>
      </w:r>
    </w:p>
    <w:p w14:paraId="17C0922F" w14:textId="77777777" w:rsidR="001506BC" w:rsidRDefault="001506BC" w:rsidP="001506BC">
      <w:pPr>
        <w:pStyle w:val="Zhlavie10"/>
        <w:keepNext/>
        <w:keepLines/>
        <w:shd w:val="clear" w:color="auto" w:fill="auto"/>
      </w:pPr>
    </w:p>
    <w:p w14:paraId="17C09230" w14:textId="7C8A6D71" w:rsidR="001D41BB" w:rsidRDefault="00E17B68"/>
    <w:p w14:paraId="659581A8" w14:textId="339C02BE" w:rsidR="00DC02AA" w:rsidRDefault="00DC02AA"/>
    <w:p w14:paraId="3C81E528" w14:textId="77777777" w:rsidR="00DC02AA" w:rsidRDefault="00DC02AA" w:rsidP="00DC02AA"/>
    <w:p w14:paraId="0321FE68" w14:textId="4A2984EB" w:rsidR="00DC02AA" w:rsidRDefault="00DC02AA"/>
    <w:p w14:paraId="35DCFA80" w14:textId="77777777" w:rsidR="00DC02AA" w:rsidRDefault="00DC02AA"/>
    <w:sectPr w:rsidR="00DC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06"/>
    <w:rsid w:val="00026F2F"/>
    <w:rsid w:val="000A30E8"/>
    <w:rsid w:val="000C48B4"/>
    <w:rsid w:val="000E7CA2"/>
    <w:rsid w:val="001506BC"/>
    <w:rsid w:val="00154174"/>
    <w:rsid w:val="001A0638"/>
    <w:rsid w:val="00255C9B"/>
    <w:rsid w:val="00285A39"/>
    <w:rsid w:val="002D3F23"/>
    <w:rsid w:val="002D5B07"/>
    <w:rsid w:val="0033493D"/>
    <w:rsid w:val="00343DF3"/>
    <w:rsid w:val="00345B06"/>
    <w:rsid w:val="003764D8"/>
    <w:rsid w:val="003C6DE9"/>
    <w:rsid w:val="00402741"/>
    <w:rsid w:val="00443817"/>
    <w:rsid w:val="0046192B"/>
    <w:rsid w:val="004B6D87"/>
    <w:rsid w:val="004E1973"/>
    <w:rsid w:val="00504C2E"/>
    <w:rsid w:val="00696F31"/>
    <w:rsid w:val="006D176E"/>
    <w:rsid w:val="00747C6D"/>
    <w:rsid w:val="007C0457"/>
    <w:rsid w:val="007F6319"/>
    <w:rsid w:val="00804587"/>
    <w:rsid w:val="008118E3"/>
    <w:rsid w:val="00897E6D"/>
    <w:rsid w:val="008F793D"/>
    <w:rsid w:val="0090039A"/>
    <w:rsid w:val="00916587"/>
    <w:rsid w:val="00A2113C"/>
    <w:rsid w:val="00B424F1"/>
    <w:rsid w:val="00B92783"/>
    <w:rsid w:val="00BD3D8E"/>
    <w:rsid w:val="00C73CF2"/>
    <w:rsid w:val="00CA6E8A"/>
    <w:rsid w:val="00CF3FE4"/>
    <w:rsid w:val="00D96E49"/>
    <w:rsid w:val="00DA0040"/>
    <w:rsid w:val="00DC02AA"/>
    <w:rsid w:val="00DE188F"/>
    <w:rsid w:val="00E17B68"/>
    <w:rsid w:val="00E65F28"/>
    <w:rsid w:val="00E80A39"/>
    <w:rsid w:val="00F04CEA"/>
    <w:rsid w:val="00F30547"/>
    <w:rsid w:val="00F316C5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91E3"/>
  <w15:chartTrackingRefBased/>
  <w15:docId w15:val="{4DB485BB-A10E-4223-B45B-84DA0562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06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k-SK" w:eastAsia="sk-SK" w:bidi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506BC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808000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506BC"/>
    <w:rPr>
      <w:rFonts w:ascii="Times New Roman" w:eastAsia="Times New Roman" w:hAnsi="Times New Roman" w:cs="Times New Roman"/>
      <w:b/>
      <w:bCs/>
      <w:color w:val="808000"/>
      <w:sz w:val="24"/>
      <w:szCs w:val="24"/>
      <w:lang w:val="sk-SK" w:eastAsia="cs-CZ"/>
    </w:rPr>
  </w:style>
  <w:style w:type="character" w:customStyle="1" w:styleId="Zkladntext">
    <w:name w:val="Základný text_"/>
    <w:basedOn w:val="Predvolenpsmoodseku"/>
    <w:link w:val="Zkladntext1"/>
    <w:locked/>
    <w:rsid w:val="001506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1506B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cs-CZ" w:eastAsia="en-US" w:bidi="ar-SA"/>
    </w:rPr>
  </w:style>
  <w:style w:type="character" w:customStyle="1" w:styleId="Zhlavie1">
    <w:name w:val="Záhlavie #1_"/>
    <w:basedOn w:val="Predvolenpsmoodseku"/>
    <w:link w:val="Zhlavie10"/>
    <w:locked/>
    <w:rsid w:val="001506BC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506BC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val="cs-CZ" w:eastAsia="en-US" w:bidi="ar-SA"/>
    </w:rPr>
  </w:style>
  <w:style w:type="character" w:customStyle="1" w:styleId="In">
    <w:name w:val="Iné_"/>
    <w:basedOn w:val="Predvolenpsmoodseku"/>
    <w:link w:val="In0"/>
    <w:locked/>
    <w:rsid w:val="001506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1506BC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cs-CZ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4D8"/>
    <w:rPr>
      <w:rFonts w:ascii="Segoe UI" w:eastAsia="Courier New" w:hAnsi="Segoe UI" w:cs="Segoe UI"/>
      <w:color w:val="000000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Olešňaníková</dc:creator>
  <cp:keywords/>
  <dc:description/>
  <cp:lastModifiedBy>Daniela Olešňaniková</cp:lastModifiedBy>
  <cp:revision>43</cp:revision>
  <cp:lastPrinted>2022-02-25T08:08:00Z</cp:lastPrinted>
  <dcterms:created xsi:type="dcterms:W3CDTF">2021-02-18T06:33:00Z</dcterms:created>
  <dcterms:modified xsi:type="dcterms:W3CDTF">2022-03-08T08:48:00Z</dcterms:modified>
</cp:coreProperties>
</file>